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after="156"/>
        <w:jc w:val="center"/>
        <w:rPr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企业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发布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sz w:val="36"/>
          <w:szCs w:val="36"/>
        </w:rPr>
        <w:t>需求信息表</w:t>
      </w:r>
    </w:p>
    <w:tbl>
      <w:tblPr>
        <w:tblStyle w:val="2"/>
        <w:tblW w:w="9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4534"/>
        <w:gridCol w:w="1439"/>
        <w:gridCol w:w="2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4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行业分类</w:t>
            </w:r>
          </w:p>
        </w:tc>
        <w:tc>
          <w:tcPr>
            <w:tcW w:w="83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技术需求</w:t>
            </w:r>
          </w:p>
          <w:p>
            <w:pPr>
              <w:widowControl/>
              <w:spacing w:line="42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8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合作形式</w:t>
            </w:r>
          </w:p>
        </w:tc>
        <w:tc>
          <w:tcPr>
            <w:tcW w:w="8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成果引进 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联合研发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技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术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需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求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说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8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420" w:firstLineChars="150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企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4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介</w:t>
            </w:r>
          </w:p>
        </w:tc>
        <w:tc>
          <w:tcPr>
            <w:tcW w:w="832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与科研院所高校合作的情况</w:t>
            </w:r>
          </w:p>
        </w:tc>
        <w:tc>
          <w:tcPr>
            <w:tcW w:w="8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8"/>
    <w:rsid w:val="003B12D4"/>
    <w:rsid w:val="006F51EB"/>
    <w:rsid w:val="00864CF4"/>
    <w:rsid w:val="00E260B0"/>
    <w:rsid w:val="00E66578"/>
    <w:rsid w:val="0BF44F68"/>
    <w:rsid w:val="2F6A1B11"/>
    <w:rsid w:val="4D3C0712"/>
    <w:rsid w:val="537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17</TotalTime>
  <ScaleCrop>false</ScaleCrop>
  <LinksUpToDate>false</LinksUpToDate>
  <CharactersWithSpaces>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2020-07-31T07:05:00Z</dcterms:created>
  <dc:creator>dell</dc:creator>
  <cp:lastModifiedBy>dell</cp:lastModifiedBy>
  <dcterms:modified xsi:type="dcterms:W3CDTF">2021-08-24T05:30:07Z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2D9DA7F96492469BA32941CD61D8FF74</vt:lpwstr>
  </property>
</Properties>
</file>